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1.Проработать материал и написать конспект на тему "Организация складского хозяйства предприятия"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2.Составить структуру складского хозяйства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3.Ответить на вопросы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1.Перечислите основные функции отдела материально-технического снабжения предприятия.?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2.Что подразумевает транзитная форма  материального снабжения?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Назначение отдела материально-технического снабжения 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Перечислите задачи транспортного хозяйства?  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Функции транспортной службы?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Дайте определение понятиям «Грузооборот», «Грузопоток»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4A"/>
    <w:rsid w:val="000A701A"/>
    <w:rsid w:val="002D45FF"/>
    <w:rsid w:val="0065264A"/>
    <w:rsid w:val="00BE6ED4"/>
    <w:rsid w:val="07C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64</Words>
  <Characters>367</Characters>
  <Lines>3</Lines>
  <Paragraphs>1</Paragraphs>
  <TotalTime>41</TotalTime>
  <ScaleCrop>false</ScaleCrop>
  <LinksUpToDate>false</LinksUpToDate>
  <CharactersWithSpaces>430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2020-03-26T16:26:00Z</dcterms:created>
  <dc:creator>мамочка</dc:creator>
  <cp:lastModifiedBy>user</cp:lastModifiedBy>
  <dcterms:modified xsi:type="dcterms:W3CDTF">2020-03-27T06:06:22Z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